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F8A" w14:textId="417CCFA7" w:rsidR="004E33E8" w:rsidRPr="00220B52" w:rsidRDefault="004E33E8" w:rsidP="004E33E8">
      <w:pPr>
        <w:keepNext/>
        <w:spacing w:before="240" w:after="60"/>
        <w:jc w:val="center"/>
        <w:outlineLvl w:val="0"/>
        <w:rPr>
          <w:rFonts w:ascii="Calibri" w:hAnsi="Calibri"/>
          <w:b/>
          <w:bCs/>
          <w:kern w:val="32"/>
          <w:sz w:val="32"/>
          <w:szCs w:val="32"/>
          <w:lang w:eastAsia="zh-CN"/>
        </w:rPr>
      </w:pP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Информация по чл.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31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1, т.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1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-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5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4 и ал. 5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ЗДСИЦДС и чл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20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,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 xml:space="preserve"> 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ал.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4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Наредба № 2 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>от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>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в периода 01.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1.202</w:t>
      </w:r>
      <w:r w:rsidR="00AB6AAF">
        <w:rPr>
          <w:rFonts w:ascii="Calibri" w:hAnsi="Calibri"/>
          <w:b/>
          <w:bCs/>
          <w:kern w:val="32"/>
          <w:sz w:val="32"/>
          <w:szCs w:val="32"/>
          <w:lang w:eastAsia="zh-CN"/>
        </w:rPr>
        <w:t>3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– 31.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03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.202</w:t>
      </w:r>
      <w:r w:rsidR="00AB6AAF">
        <w:rPr>
          <w:rFonts w:ascii="Calibri" w:hAnsi="Calibri"/>
          <w:b/>
          <w:bCs/>
          <w:kern w:val="32"/>
          <w:sz w:val="32"/>
          <w:szCs w:val="32"/>
          <w:lang w:eastAsia="zh-CN"/>
        </w:rPr>
        <w:t>3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 и с натрупване от 01.01.202</w:t>
      </w:r>
      <w:r w:rsidR="00AB6AAF">
        <w:rPr>
          <w:rFonts w:ascii="Calibri" w:hAnsi="Calibri"/>
          <w:b/>
          <w:bCs/>
          <w:kern w:val="32"/>
          <w:sz w:val="32"/>
          <w:szCs w:val="32"/>
          <w:lang w:eastAsia="zh-CN"/>
        </w:rPr>
        <w:t>3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 до 31.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03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.202</w:t>
      </w:r>
      <w:r w:rsidR="00AB6AAF">
        <w:rPr>
          <w:rFonts w:ascii="Calibri" w:hAnsi="Calibri"/>
          <w:b/>
          <w:bCs/>
          <w:kern w:val="32"/>
          <w:sz w:val="32"/>
          <w:szCs w:val="32"/>
          <w:lang w:eastAsia="zh-CN"/>
        </w:rPr>
        <w:t>3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</w:t>
      </w:r>
    </w:p>
    <w:p w14:paraId="6C553C4B" w14:textId="77777777" w:rsidR="00173AF2" w:rsidRPr="00172783" w:rsidRDefault="00CE084E" w:rsidP="00172783">
      <w:pPr>
        <w:pStyle w:val="ListParagraph"/>
        <w:spacing w:before="227"/>
        <w:ind w:left="0" w:right="34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b/>
          <w:sz w:val="24"/>
          <w:szCs w:val="24"/>
        </w:rPr>
        <w:t>1.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 xml:space="preserve"> Чл.25. (1) Дружеството със специална инвестиционна цел може да инвестира</w:t>
      </w:r>
      <w:r w:rsidR="006538A7" w:rsidRPr="0017278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>свободните си с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редства в ценни книжа, издадени или гарантирани от държава членка и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банкови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депозити</w:t>
      </w:r>
      <w:r w:rsidR="006538A7" w:rsidRPr="00172783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19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банки,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които</w:t>
      </w:r>
      <w:r w:rsidR="006538A7" w:rsidRPr="00172783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имат</w:t>
      </w:r>
      <w:r w:rsidR="006538A7" w:rsidRPr="00172783">
        <w:rPr>
          <w:rFonts w:asciiTheme="minorHAnsi" w:hAnsiTheme="minorHAnsi" w:cstheme="minorHAnsi"/>
          <w:b/>
          <w:spacing w:val="20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право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извършват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дейност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територията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държава</w:t>
      </w:r>
      <w:r w:rsidR="006538A7" w:rsidRPr="0017278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членка.</w:t>
      </w:r>
    </w:p>
    <w:p w14:paraId="1CF6F6CB" w14:textId="16E8DFEE" w:rsidR="00173AF2" w:rsidRPr="00172783" w:rsidRDefault="00173AF2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bookmarkStart w:id="0" w:name="_Hlk101358597"/>
      <w:r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03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AB6AAF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bookmarkEnd w:id="0"/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г. </w:t>
      </w:r>
      <w:bookmarkStart w:id="1" w:name="_Hlk94023952"/>
      <w:r w:rsidR="00A071C9">
        <w:rPr>
          <w:rFonts w:asciiTheme="minorHAnsi" w:hAnsiTheme="minorHAnsi" w:cstheme="minorHAnsi"/>
          <w:sz w:val="24"/>
          <w:szCs w:val="24"/>
          <w:lang w:eastAsia="bg-BG"/>
        </w:rPr>
        <w:t>„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>Компас Фонда за вземания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“</w:t>
      </w:r>
      <w:bookmarkEnd w:id="1"/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е инвестирало свободни парични средства в ценни книжа, издадени или гарантирани от от държава членка и в банкови депозити в банки, които имат право да извършват дейност на територията на държава членка.</w:t>
      </w:r>
    </w:p>
    <w:p w14:paraId="496692CD" w14:textId="77777777" w:rsidR="006538A7" w:rsidRPr="00172783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7F1AA021" w14:textId="77777777" w:rsidR="006538A7" w:rsidRPr="003F7731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2.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Чл.25. (5) Дружеството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може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инвестира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до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10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сто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 активите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си в трети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27, ал.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4.</w:t>
      </w:r>
    </w:p>
    <w:p w14:paraId="3B7E1424" w14:textId="73EDEA26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076962">
        <w:rPr>
          <w:rFonts w:asciiTheme="minorHAnsi" w:hAnsiTheme="minorHAnsi" w:cstheme="minorHAnsi"/>
          <w:sz w:val="24"/>
          <w:szCs w:val="24"/>
          <w:lang w:eastAsia="bg-BG"/>
        </w:rPr>
        <w:t>31.03.202</w:t>
      </w:r>
      <w:r w:rsidR="00AB6AAF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 w:rsidRPr="00076962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6ED7702F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9F7A360" w14:textId="77777777" w:rsidR="006538A7" w:rsidRPr="003F7731" w:rsidRDefault="006538A7" w:rsidP="00172783">
      <w:pPr>
        <w:ind w:right="-142"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3.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Чл.26. (1) Дружеството със специална инвестиционна цел не може да обезпечава чужди задължения с изключение на банкови кредити, отпуснати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 чл. 28, ал. 1, и не може да предоставя заеми и да получава заеми от лица, различни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 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от банки. За обезпечаване на задълженията по банкови кредити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28,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изисква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предварително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одобрение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общото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събрание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акционерите на дружеството със специална инвестиционна цел. Сделките, сключени в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нарушение</w:t>
      </w:r>
      <w:r w:rsidRPr="003F773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 изречение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второ,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са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нищожни.</w:t>
      </w:r>
    </w:p>
    <w:p w14:paraId="0C436DB9" w14:textId="792E7E55" w:rsidR="00173AF2" w:rsidRPr="00172783" w:rsidRDefault="00173AF2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03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AB6AAF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притежава дъщерно дружество, не е обезпечавало чужди задължения, включително и по банкови кредити, включително отпуснати на дъщерно дружество. </w:t>
      </w:r>
    </w:p>
    <w:p w14:paraId="11D50F80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35C06B4E" w14:textId="77777777" w:rsidR="003F7731" w:rsidRDefault="006538A7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4.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7B2F8F" w:rsidRPr="003F7731">
        <w:rPr>
          <w:rFonts w:asciiTheme="minorHAnsi" w:hAnsiTheme="minorHAnsi" w:cstheme="minorHAnsi"/>
          <w:b/>
          <w:sz w:val="24"/>
          <w:szCs w:val="24"/>
        </w:rPr>
        <w:t xml:space="preserve">Чл.26. (2)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5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може:</w:t>
      </w:r>
    </w:p>
    <w:p w14:paraId="31E165F4" w14:textId="77777777" w:rsidR="006538A7" w:rsidRPr="006538A7" w:rsidRDefault="003F7731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  <w:sectPr w:rsidR="006538A7" w:rsidRPr="006538A7" w:rsidSect="003F7731">
          <w:headerReference w:type="default" r:id="rId7"/>
          <w:type w:val="continuous"/>
          <w:pgSz w:w="11910" w:h="16840"/>
          <w:pgMar w:top="709" w:right="570" w:bottom="280" w:left="851" w:header="426" w:footer="708" w:gutter="0"/>
          <w:cols w:space="708"/>
        </w:sect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1.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емитира дългови ценни книжа, които да бъдат допуснати до търговия на</w:t>
      </w:r>
      <w:r w:rsidR="007B2F8F"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регулиран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пазар;</w:t>
      </w:r>
    </w:p>
    <w:p w14:paraId="2F111A95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2.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за придобиване на недвижими имоти или вземания,</w:t>
      </w:r>
      <w:r w:rsidR="007B2F8F"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в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които инвестира, а за дружествата със специална инвестиционна цел, инвестиращи в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недвижими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имоти, и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въвеждане в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експлоатация на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придобитите</w:t>
      </w:r>
      <w:r w:rsidR="006538A7" w:rsidRPr="006538A7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имоти;</w:t>
      </w:r>
    </w:p>
    <w:p w14:paraId="3E3590E8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3.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в размер до 20 на сто от активите си, които се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използват за изплащане на лихви по банкови кредити по т. 2 и по емисии дългови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ценни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книжа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 т.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1, ако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кредитът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 за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срок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повече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eastAsia="Tahoma" w:hAnsiTheme="minorHAnsi" w:cstheme="minorHAnsi"/>
          <w:b/>
          <w:sz w:val="24"/>
          <w:szCs w:val="24"/>
        </w:rPr>
        <w:t>12 месеца.</w:t>
      </w:r>
    </w:p>
    <w:p w14:paraId="2804F8C3" w14:textId="3E74C02B" w:rsidR="006538A7" w:rsidRPr="00172783" w:rsidRDefault="007B2F8F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B210CF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B210CF">
        <w:rPr>
          <w:rFonts w:asciiTheme="minorHAnsi" w:hAnsiTheme="minorHAnsi" w:cstheme="minorHAnsi"/>
          <w:sz w:val="24"/>
          <w:szCs w:val="24"/>
          <w:lang w:eastAsia="bg-BG"/>
        </w:rPr>
        <w:t>31.03.202</w:t>
      </w:r>
      <w:r w:rsidR="00AB6AAF" w:rsidRPr="00B210CF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 w:rsidRPr="00B210CF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B210CF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B210CF">
        <w:rPr>
          <w:rFonts w:asciiTheme="minorHAnsi" w:hAnsiTheme="minorHAnsi" w:cstheme="minorHAnsi"/>
          <w:sz w:val="24"/>
          <w:szCs w:val="24"/>
          <w:lang w:eastAsia="bg-BG"/>
        </w:rPr>
        <w:t xml:space="preserve">„Компас Фонда за вземания“ </w:t>
      </w:r>
      <w:r w:rsidR="00033692" w:rsidRPr="00B210CF">
        <w:rPr>
          <w:rFonts w:asciiTheme="minorHAnsi" w:hAnsiTheme="minorHAnsi" w:cstheme="minorHAnsi"/>
          <w:sz w:val="24"/>
          <w:szCs w:val="24"/>
          <w:lang w:eastAsia="bg-BG"/>
        </w:rPr>
        <w:t>АДСИЦ</w:t>
      </w:r>
      <w:r w:rsidRPr="00B210CF">
        <w:rPr>
          <w:rFonts w:asciiTheme="minorHAnsi" w:hAnsiTheme="minorHAnsi" w:cstheme="minorHAnsi"/>
          <w:sz w:val="24"/>
          <w:szCs w:val="24"/>
          <w:lang w:eastAsia="bg-BG"/>
        </w:rPr>
        <w:t xml:space="preserve"> не е емитирало дългови ценни книжа, и не е ползвало банкови кредити независимо от предназначението им, включително и банкови кредити до 20 на сто от активите на Дружеството.</w:t>
      </w:r>
    </w:p>
    <w:p w14:paraId="61C81A91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4B022B0" w14:textId="77777777" w:rsidR="00033692" w:rsidRPr="003F7731" w:rsidRDefault="00033692" w:rsidP="00172783">
      <w:pPr>
        <w:tabs>
          <w:tab w:val="left" w:pos="1183"/>
        </w:tabs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5.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Чл.31. (4) Дружеството със специална инвестиционна цел, което притежава дялове или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 лица по чл. 27, ал. 4, представя към 6-месечните и годишните си отчети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отделен</w:t>
      </w:r>
      <w:r w:rsidRPr="003F7731">
        <w:rPr>
          <w:rFonts w:asciiTheme="minorHAnsi" w:eastAsia="Tahoma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документ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отчети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дейността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тези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лица.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със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оповестява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в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публичните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уведомления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финансовото си състояние или в тримесечните си финансови отчети, които разкрива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реда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раздел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II,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глава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шеста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„а"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Закона</w:t>
      </w:r>
      <w:r w:rsidRPr="003F7731">
        <w:rPr>
          <w:rFonts w:asciiTheme="minorHAnsi" w:eastAsia="Tahoma" w:hAnsiTheme="minorHAnsi" w:cstheme="minorHAnsi"/>
          <w:b/>
          <w:spacing w:val="68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публичното предлагане на ценни книжа, и информация относно притежаваните дялове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или</w:t>
      </w:r>
      <w:r w:rsidRPr="003F7731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 чл. 27,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ал. 4.</w:t>
      </w:r>
    </w:p>
    <w:p w14:paraId="042F9701" w14:textId="4A121B03" w:rsidR="007B2F8F" w:rsidRPr="00172783" w:rsidRDefault="00172783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03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AB6AAF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30C0A568" w14:textId="77777777" w:rsidR="006538A7" w:rsidRPr="00172783" w:rsidRDefault="006538A7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0AACCF9D" w14:textId="14C39C01" w:rsidR="00A071C9" w:rsidRPr="00A071C9" w:rsidRDefault="00A071C9" w:rsidP="00A071C9">
      <w:pPr>
        <w:ind w:left="4956" w:hanging="4956"/>
        <w:rPr>
          <w:rFonts w:ascii="Calibri" w:eastAsia="SimSun" w:hAnsi="Calibri"/>
          <w:b/>
          <w:sz w:val="24"/>
          <w:szCs w:val="24"/>
          <w:lang w:val="ru-RU" w:eastAsia="zh-CN"/>
        </w:rPr>
      </w:pPr>
      <w:bookmarkStart w:id="2" w:name="Юрий_Станчев"/>
      <w:bookmarkEnd w:id="2"/>
      <w:r w:rsidRPr="00B210CF">
        <w:rPr>
          <w:rFonts w:ascii="Calibri" w:eastAsia="SimSun" w:hAnsi="Calibri"/>
          <w:b/>
          <w:sz w:val="24"/>
          <w:szCs w:val="24"/>
          <w:lang w:eastAsia="zh-CN"/>
        </w:rPr>
        <w:lastRenderedPageBreak/>
        <w:t>2</w:t>
      </w:r>
      <w:r w:rsidR="00076962" w:rsidRPr="00B210CF">
        <w:rPr>
          <w:rFonts w:ascii="Calibri" w:eastAsia="SimSun" w:hAnsi="Calibri"/>
          <w:b/>
          <w:sz w:val="24"/>
          <w:szCs w:val="24"/>
          <w:lang w:eastAsia="zh-CN"/>
        </w:rPr>
        <w:t>0</w:t>
      </w:r>
      <w:r w:rsidRPr="00B210CF">
        <w:rPr>
          <w:rFonts w:ascii="Calibri" w:eastAsia="SimSun" w:hAnsi="Calibri"/>
          <w:b/>
          <w:sz w:val="24"/>
          <w:szCs w:val="24"/>
          <w:lang w:eastAsia="zh-CN"/>
        </w:rPr>
        <w:t>.0</w:t>
      </w:r>
      <w:r w:rsidR="00076962" w:rsidRPr="00B210CF">
        <w:rPr>
          <w:rFonts w:ascii="Calibri" w:eastAsia="SimSun" w:hAnsi="Calibri"/>
          <w:b/>
          <w:sz w:val="24"/>
          <w:szCs w:val="24"/>
          <w:lang w:eastAsia="zh-CN"/>
        </w:rPr>
        <w:t>4</w:t>
      </w:r>
      <w:r w:rsidRPr="00B210CF">
        <w:rPr>
          <w:rFonts w:ascii="Calibri" w:eastAsia="SimSun" w:hAnsi="Calibri"/>
          <w:b/>
          <w:sz w:val="24"/>
          <w:szCs w:val="24"/>
          <w:lang w:eastAsia="zh-CN"/>
        </w:rPr>
        <w:t>.202</w:t>
      </w:r>
      <w:r w:rsidR="00AB6AAF" w:rsidRPr="00B210CF">
        <w:rPr>
          <w:rFonts w:ascii="Calibri" w:eastAsia="SimSun" w:hAnsi="Calibri"/>
          <w:b/>
          <w:sz w:val="24"/>
          <w:szCs w:val="24"/>
          <w:lang w:eastAsia="zh-CN"/>
        </w:rPr>
        <w:t>3</w:t>
      </w:r>
      <w:r w:rsidRPr="00B210CF">
        <w:rPr>
          <w:rFonts w:ascii="Calibri" w:eastAsia="SimSun" w:hAnsi="Calibri"/>
          <w:b/>
          <w:sz w:val="24"/>
          <w:szCs w:val="24"/>
          <w:lang w:eastAsia="zh-CN"/>
        </w:rPr>
        <w:t xml:space="preserve"> г.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                                              </w:t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Изпълнителен директор: </w:t>
      </w:r>
      <w:r w:rsidRPr="00A071C9">
        <w:rPr>
          <w:rFonts w:ascii="Calibri" w:eastAsia="SimSun" w:hAnsi="Calibri"/>
          <w:b/>
          <w:sz w:val="24"/>
          <w:szCs w:val="24"/>
          <w:lang w:val="ru-RU" w:eastAsia="zh-CN"/>
        </w:rPr>
        <w:t>_________________________</w:t>
      </w:r>
    </w:p>
    <w:p w14:paraId="22A57049" w14:textId="23B5F14B" w:rsidR="00A071C9" w:rsidRPr="00EA5020" w:rsidRDefault="00A071C9" w:rsidP="00A071C9">
      <w:pPr>
        <w:rPr>
          <w:rFonts w:ascii="Calibri" w:eastAsia="SimSun" w:hAnsi="Calibri"/>
          <w:b/>
          <w:sz w:val="24"/>
          <w:szCs w:val="24"/>
          <w:lang w:eastAsia="zh-CN"/>
        </w:rPr>
      </w:pPr>
      <w:r>
        <w:rPr>
          <w:rFonts w:ascii="Calibri" w:eastAsia="SimSun" w:hAnsi="Calibri"/>
          <w:b/>
          <w:sz w:val="24"/>
          <w:szCs w:val="24"/>
          <w:lang w:eastAsia="zh-CN"/>
        </w:rPr>
        <w:t>г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р. София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                                     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>
        <w:rPr>
          <w:rFonts w:ascii="Calibri" w:eastAsia="SimSun" w:hAnsi="Calibri"/>
          <w:b/>
          <w:sz w:val="24"/>
          <w:szCs w:val="24"/>
          <w:lang w:eastAsia="zh-CN"/>
        </w:rPr>
        <w:t>Иван Пирински</w:t>
      </w:r>
    </w:p>
    <w:p w14:paraId="3FD1677A" w14:textId="77777777" w:rsidR="00A071C9" w:rsidRDefault="00A071C9" w:rsidP="00A071C9"/>
    <w:p w14:paraId="4F5D2536" w14:textId="5A51AED4" w:rsidR="00E97912" w:rsidRPr="008868B3" w:rsidRDefault="00E97912" w:rsidP="00A071C9">
      <w:pPr>
        <w:ind w:right="-142"/>
        <w:rPr>
          <w:rFonts w:asciiTheme="minorHAnsi" w:hAnsiTheme="minorHAnsi" w:cstheme="minorHAnsi"/>
          <w:sz w:val="24"/>
          <w:szCs w:val="24"/>
        </w:rPr>
      </w:pPr>
    </w:p>
    <w:sectPr w:rsidR="00E97912" w:rsidRPr="008868B3" w:rsidSect="003F7731">
      <w:headerReference w:type="default" r:id="rId8"/>
      <w:footerReference w:type="default" r:id="rId9"/>
      <w:type w:val="continuous"/>
      <w:pgSz w:w="11910" w:h="16840"/>
      <w:pgMar w:top="1276" w:right="570" w:bottom="280" w:left="85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BFB9" w14:textId="77777777" w:rsidR="000C1FCB" w:rsidRDefault="000C1FCB" w:rsidP="00144B93">
      <w:r>
        <w:separator/>
      </w:r>
    </w:p>
  </w:endnote>
  <w:endnote w:type="continuationSeparator" w:id="0">
    <w:p w14:paraId="7AA68C10" w14:textId="77777777" w:rsidR="000C1FCB" w:rsidRDefault="000C1FCB" w:rsidP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0693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14:paraId="1C4E4DBE" w14:textId="77777777" w:rsidR="00144B93" w:rsidRPr="00144B93" w:rsidRDefault="00144B93" w:rsidP="002D5BAB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353026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030929ED" w14:textId="77777777" w:rsidR="00144B93" w:rsidRDefault="0014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6D52" w14:textId="77777777" w:rsidR="000C1FCB" w:rsidRDefault="000C1FCB" w:rsidP="00144B93">
      <w:r>
        <w:separator/>
      </w:r>
    </w:p>
  </w:footnote>
  <w:footnote w:type="continuationSeparator" w:id="0">
    <w:p w14:paraId="457035E2" w14:textId="77777777" w:rsidR="000C1FCB" w:rsidRDefault="000C1FCB" w:rsidP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90C4" w14:textId="28E4415E" w:rsidR="00172783" w:rsidRPr="00A071C9" w:rsidRDefault="00172783" w:rsidP="00172783">
    <w:pPr>
      <w:pStyle w:val="Header"/>
      <w:rPr>
        <w:rFonts w:asciiTheme="minorHAnsi" w:hAnsiTheme="minorHAnsi" w:cstheme="minorHAnsi"/>
        <w:sz w:val="32"/>
        <w:szCs w:val="32"/>
      </w:rPr>
    </w:pPr>
    <w:r w:rsidRPr="00A071C9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A071C9" w:rsidRPr="00A071C9">
      <w:rPr>
        <w:rFonts w:asciiTheme="minorHAnsi" w:hAnsiTheme="minorHAnsi" w:cstheme="minorHAnsi"/>
        <w:sz w:val="32"/>
        <w:szCs w:val="32"/>
      </w:rPr>
      <w:t>В</w:t>
    </w:r>
    <w:r w:rsidRPr="00A071C9">
      <w:rPr>
        <w:rFonts w:asciiTheme="minorHAnsi" w:hAnsiTheme="minorHAnsi" w:cstheme="minorHAnsi"/>
        <w:sz w:val="32"/>
        <w:szCs w:val="32"/>
      </w:rPr>
      <w:t>земания АДСИЦ</w:t>
    </w:r>
  </w:p>
  <w:p w14:paraId="46258F9B" w14:textId="77777777" w:rsidR="00172783" w:rsidRPr="00A071C9" w:rsidRDefault="00172783" w:rsidP="00172783">
    <w:pPr>
      <w:pStyle w:val="Header"/>
      <w:tabs>
        <w:tab w:val="clear" w:pos="9072"/>
      </w:tabs>
      <w:ind w:right="12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254B" w14:textId="77777777" w:rsidR="00144B93" w:rsidRDefault="0014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EB"/>
    <w:multiLevelType w:val="hybridMultilevel"/>
    <w:tmpl w:val="56F69E4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5B6908"/>
    <w:multiLevelType w:val="hybridMultilevel"/>
    <w:tmpl w:val="3884AFE0"/>
    <w:lvl w:ilvl="0" w:tplc="CEFC2D88">
      <w:start w:val="2"/>
      <w:numFmt w:val="decimal"/>
      <w:lvlText w:val="(%1)"/>
      <w:lvlJc w:val="left"/>
      <w:pPr>
        <w:ind w:left="316" w:hanging="377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0BF4E900">
      <w:numFmt w:val="bullet"/>
      <w:lvlText w:val="•"/>
      <w:lvlJc w:val="left"/>
      <w:pPr>
        <w:ind w:left="1238" w:hanging="377"/>
      </w:pPr>
      <w:rPr>
        <w:rFonts w:hint="default"/>
        <w:lang w:val="bg-BG" w:eastAsia="en-US" w:bidi="ar-SA"/>
      </w:rPr>
    </w:lvl>
    <w:lvl w:ilvl="2" w:tplc="63202986">
      <w:numFmt w:val="bullet"/>
      <w:lvlText w:val="•"/>
      <w:lvlJc w:val="left"/>
      <w:pPr>
        <w:ind w:left="2157" w:hanging="377"/>
      </w:pPr>
      <w:rPr>
        <w:rFonts w:hint="default"/>
        <w:lang w:val="bg-BG" w:eastAsia="en-US" w:bidi="ar-SA"/>
      </w:rPr>
    </w:lvl>
    <w:lvl w:ilvl="3" w:tplc="49940C9A">
      <w:numFmt w:val="bullet"/>
      <w:lvlText w:val="•"/>
      <w:lvlJc w:val="left"/>
      <w:pPr>
        <w:ind w:left="3075" w:hanging="377"/>
      </w:pPr>
      <w:rPr>
        <w:rFonts w:hint="default"/>
        <w:lang w:val="bg-BG" w:eastAsia="en-US" w:bidi="ar-SA"/>
      </w:rPr>
    </w:lvl>
    <w:lvl w:ilvl="4" w:tplc="B5308DC6">
      <w:numFmt w:val="bullet"/>
      <w:lvlText w:val="•"/>
      <w:lvlJc w:val="left"/>
      <w:pPr>
        <w:ind w:left="3994" w:hanging="377"/>
      </w:pPr>
      <w:rPr>
        <w:rFonts w:hint="default"/>
        <w:lang w:val="bg-BG" w:eastAsia="en-US" w:bidi="ar-SA"/>
      </w:rPr>
    </w:lvl>
    <w:lvl w:ilvl="5" w:tplc="53287A8C">
      <w:numFmt w:val="bullet"/>
      <w:lvlText w:val="•"/>
      <w:lvlJc w:val="left"/>
      <w:pPr>
        <w:ind w:left="4913" w:hanging="377"/>
      </w:pPr>
      <w:rPr>
        <w:rFonts w:hint="default"/>
        <w:lang w:val="bg-BG" w:eastAsia="en-US" w:bidi="ar-SA"/>
      </w:rPr>
    </w:lvl>
    <w:lvl w:ilvl="6" w:tplc="A8B49768">
      <w:numFmt w:val="bullet"/>
      <w:lvlText w:val="•"/>
      <w:lvlJc w:val="left"/>
      <w:pPr>
        <w:ind w:left="5831" w:hanging="377"/>
      </w:pPr>
      <w:rPr>
        <w:rFonts w:hint="default"/>
        <w:lang w:val="bg-BG" w:eastAsia="en-US" w:bidi="ar-SA"/>
      </w:rPr>
    </w:lvl>
    <w:lvl w:ilvl="7" w:tplc="F72E5CFC">
      <w:numFmt w:val="bullet"/>
      <w:lvlText w:val="•"/>
      <w:lvlJc w:val="left"/>
      <w:pPr>
        <w:ind w:left="6750" w:hanging="377"/>
      </w:pPr>
      <w:rPr>
        <w:rFonts w:hint="default"/>
        <w:lang w:val="bg-BG" w:eastAsia="en-US" w:bidi="ar-SA"/>
      </w:rPr>
    </w:lvl>
    <w:lvl w:ilvl="8" w:tplc="85A6D858">
      <w:numFmt w:val="bullet"/>
      <w:lvlText w:val="•"/>
      <w:lvlJc w:val="left"/>
      <w:pPr>
        <w:ind w:left="7669" w:hanging="377"/>
      </w:pPr>
      <w:rPr>
        <w:rFonts w:hint="default"/>
        <w:lang w:val="bg-BG" w:eastAsia="en-US" w:bidi="ar-SA"/>
      </w:rPr>
    </w:lvl>
  </w:abstractNum>
  <w:abstractNum w:abstractNumId="2" w15:restartNumberingAfterBreak="0">
    <w:nsid w:val="1E347510"/>
    <w:multiLevelType w:val="hybridMultilevel"/>
    <w:tmpl w:val="8572074E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F92004"/>
    <w:multiLevelType w:val="hybridMultilevel"/>
    <w:tmpl w:val="CE7E518A"/>
    <w:lvl w:ilvl="0" w:tplc="7B10ACB2">
      <w:start w:val="2"/>
      <w:numFmt w:val="decimal"/>
      <w:lvlText w:val="(%1)"/>
      <w:lvlJc w:val="left"/>
      <w:pPr>
        <w:ind w:left="1154" w:hanging="358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9342BA94">
      <w:numFmt w:val="bullet"/>
      <w:lvlText w:val="•"/>
      <w:lvlJc w:val="left"/>
      <w:pPr>
        <w:ind w:left="1994" w:hanging="358"/>
      </w:pPr>
      <w:rPr>
        <w:rFonts w:hint="default"/>
        <w:lang w:val="bg-BG" w:eastAsia="en-US" w:bidi="ar-SA"/>
      </w:rPr>
    </w:lvl>
    <w:lvl w:ilvl="2" w:tplc="5DF4BB88">
      <w:numFmt w:val="bullet"/>
      <w:lvlText w:val="•"/>
      <w:lvlJc w:val="left"/>
      <w:pPr>
        <w:ind w:left="2829" w:hanging="358"/>
      </w:pPr>
      <w:rPr>
        <w:rFonts w:hint="default"/>
        <w:lang w:val="bg-BG" w:eastAsia="en-US" w:bidi="ar-SA"/>
      </w:rPr>
    </w:lvl>
    <w:lvl w:ilvl="3" w:tplc="CEC85D9C">
      <w:numFmt w:val="bullet"/>
      <w:lvlText w:val="•"/>
      <w:lvlJc w:val="left"/>
      <w:pPr>
        <w:ind w:left="3663" w:hanging="358"/>
      </w:pPr>
      <w:rPr>
        <w:rFonts w:hint="default"/>
        <w:lang w:val="bg-BG" w:eastAsia="en-US" w:bidi="ar-SA"/>
      </w:rPr>
    </w:lvl>
    <w:lvl w:ilvl="4" w:tplc="A738AFC2">
      <w:numFmt w:val="bullet"/>
      <w:lvlText w:val="•"/>
      <w:lvlJc w:val="left"/>
      <w:pPr>
        <w:ind w:left="4498" w:hanging="358"/>
      </w:pPr>
      <w:rPr>
        <w:rFonts w:hint="default"/>
        <w:lang w:val="bg-BG" w:eastAsia="en-US" w:bidi="ar-SA"/>
      </w:rPr>
    </w:lvl>
    <w:lvl w:ilvl="5" w:tplc="3B048B02">
      <w:numFmt w:val="bullet"/>
      <w:lvlText w:val="•"/>
      <w:lvlJc w:val="left"/>
      <w:pPr>
        <w:ind w:left="5333" w:hanging="358"/>
      </w:pPr>
      <w:rPr>
        <w:rFonts w:hint="default"/>
        <w:lang w:val="bg-BG" w:eastAsia="en-US" w:bidi="ar-SA"/>
      </w:rPr>
    </w:lvl>
    <w:lvl w:ilvl="6" w:tplc="58D674CE">
      <w:numFmt w:val="bullet"/>
      <w:lvlText w:val="•"/>
      <w:lvlJc w:val="left"/>
      <w:pPr>
        <w:ind w:left="6167" w:hanging="358"/>
      </w:pPr>
      <w:rPr>
        <w:rFonts w:hint="default"/>
        <w:lang w:val="bg-BG" w:eastAsia="en-US" w:bidi="ar-SA"/>
      </w:rPr>
    </w:lvl>
    <w:lvl w:ilvl="7" w:tplc="735C1EDA">
      <w:numFmt w:val="bullet"/>
      <w:lvlText w:val="•"/>
      <w:lvlJc w:val="left"/>
      <w:pPr>
        <w:ind w:left="7002" w:hanging="358"/>
      </w:pPr>
      <w:rPr>
        <w:rFonts w:hint="default"/>
        <w:lang w:val="bg-BG" w:eastAsia="en-US" w:bidi="ar-SA"/>
      </w:rPr>
    </w:lvl>
    <w:lvl w:ilvl="8" w:tplc="D17C23FA">
      <w:numFmt w:val="bullet"/>
      <w:lvlText w:val="•"/>
      <w:lvlJc w:val="left"/>
      <w:pPr>
        <w:ind w:left="7837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3D396BC5"/>
    <w:multiLevelType w:val="hybridMultilevel"/>
    <w:tmpl w:val="68029ED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61569DC"/>
    <w:multiLevelType w:val="hybridMultilevel"/>
    <w:tmpl w:val="D49E5C0A"/>
    <w:lvl w:ilvl="0" w:tplc="438835E2">
      <w:start w:val="1"/>
      <w:numFmt w:val="decimal"/>
      <w:lvlText w:val="%1."/>
      <w:lvlJc w:val="left"/>
      <w:pPr>
        <w:ind w:left="316" w:hanging="300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8CEE1604">
      <w:numFmt w:val="bullet"/>
      <w:lvlText w:val="•"/>
      <w:lvlJc w:val="left"/>
      <w:pPr>
        <w:ind w:left="1238" w:hanging="300"/>
      </w:pPr>
      <w:rPr>
        <w:rFonts w:hint="default"/>
        <w:lang w:val="bg-BG" w:eastAsia="en-US" w:bidi="ar-SA"/>
      </w:rPr>
    </w:lvl>
    <w:lvl w:ilvl="2" w:tplc="DCF88EEA">
      <w:numFmt w:val="bullet"/>
      <w:lvlText w:val="•"/>
      <w:lvlJc w:val="left"/>
      <w:pPr>
        <w:ind w:left="2157" w:hanging="300"/>
      </w:pPr>
      <w:rPr>
        <w:rFonts w:hint="default"/>
        <w:lang w:val="bg-BG" w:eastAsia="en-US" w:bidi="ar-SA"/>
      </w:rPr>
    </w:lvl>
    <w:lvl w:ilvl="3" w:tplc="0B0061A8">
      <w:numFmt w:val="bullet"/>
      <w:lvlText w:val="•"/>
      <w:lvlJc w:val="left"/>
      <w:pPr>
        <w:ind w:left="3075" w:hanging="300"/>
      </w:pPr>
      <w:rPr>
        <w:rFonts w:hint="default"/>
        <w:lang w:val="bg-BG" w:eastAsia="en-US" w:bidi="ar-SA"/>
      </w:rPr>
    </w:lvl>
    <w:lvl w:ilvl="4" w:tplc="CF3CCCB0">
      <w:numFmt w:val="bullet"/>
      <w:lvlText w:val="•"/>
      <w:lvlJc w:val="left"/>
      <w:pPr>
        <w:ind w:left="3994" w:hanging="300"/>
      </w:pPr>
      <w:rPr>
        <w:rFonts w:hint="default"/>
        <w:lang w:val="bg-BG" w:eastAsia="en-US" w:bidi="ar-SA"/>
      </w:rPr>
    </w:lvl>
    <w:lvl w:ilvl="5" w:tplc="28BC29AA">
      <w:numFmt w:val="bullet"/>
      <w:lvlText w:val="•"/>
      <w:lvlJc w:val="left"/>
      <w:pPr>
        <w:ind w:left="4913" w:hanging="300"/>
      </w:pPr>
      <w:rPr>
        <w:rFonts w:hint="default"/>
        <w:lang w:val="bg-BG" w:eastAsia="en-US" w:bidi="ar-SA"/>
      </w:rPr>
    </w:lvl>
    <w:lvl w:ilvl="6" w:tplc="EC865F70">
      <w:numFmt w:val="bullet"/>
      <w:lvlText w:val="•"/>
      <w:lvlJc w:val="left"/>
      <w:pPr>
        <w:ind w:left="5831" w:hanging="300"/>
      </w:pPr>
      <w:rPr>
        <w:rFonts w:hint="default"/>
        <w:lang w:val="bg-BG" w:eastAsia="en-US" w:bidi="ar-SA"/>
      </w:rPr>
    </w:lvl>
    <w:lvl w:ilvl="7" w:tplc="CC940318">
      <w:numFmt w:val="bullet"/>
      <w:lvlText w:val="•"/>
      <w:lvlJc w:val="left"/>
      <w:pPr>
        <w:ind w:left="6750" w:hanging="300"/>
      </w:pPr>
      <w:rPr>
        <w:rFonts w:hint="default"/>
        <w:lang w:val="bg-BG" w:eastAsia="en-US" w:bidi="ar-SA"/>
      </w:rPr>
    </w:lvl>
    <w:lvl w:ilvl="8" w:tplc="F5BE3CFE">
      <w:numFmt w:val="bullet"/>
      <w:lvlText w:val="•"/>
      <w:lvlJc w:val="left"/>
      <w:pPr>
        <w:ind w:left="7669" w:hanging="300"/>
      </w:pPr>
      <w:rPr>
        <w:rFonts w:hint="default"/>
        <w:lang w:val="bg-BG" w:eastAsia="en-US" w:bidi="ar-SA"/>
      </w:rPr>
    </w:lvl>
  </w:abstractNum>
  <w:abstractNum w:abstractNumId="6" w15:restartNumberingAfterBreak="0">
    <w:nsid w:val="76392CE0"/>
    <w:multiLevelType w:val="hybridMultilevel"/>
    <w:tmpl w:val="73E2448A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B4143F3"/>
    <w:multiLevelType w:val="hybridMultilevel"/>
    <w:tmpl w:val="1B06240A"/>
    <w:lvl w:ilvl="0" w:tplc="09545A98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DED4E5EA">
      <w:numFmt w:val="bullet"/>
      <w:lvlText w:val="•"/>
      <w:lvlJc w:val="left"/>
      <w:pPr>
        <w:ind w:left="1038" w:hanging="167"/>
      </w:pPr>
      <w:rPr>
        <w:rFonts w:hint="default"/>
        <w:lang w:val="bg-BG" w:eastAsia="en-US" w:bidi="ar-SA"/>
      </w:rPr>
    </w:lvl>
    <w:lvl w:ilvl="2" w:tplc="DAE4D816">
      <w:numFmt w:val="bullet"/>
      <w:lvlText w:val="•"/>
      <w:lvlJc w:val="left"/>
      <w:pPr>
        <w:ind w:left="1957" w:hanging="167"/>
      </w:pPr>
      <w:rPr>
        <w:rFonts w:hint="default"/>
        <w:lang w:val="bg-BG" w:eastAsia="en-US" w:bidi="ar-SA"/>
      </w:rPr>
    </w:lvl>
    <w:lvl w:ilvl="3" w:tplc="4C6094FE">
      <w:numFmt w:val="bullet"/>
      <w:lvlText w:val="•"/>
      <w:lvlJc w:val="left"/>
      <w:pPr>
        <w:ind w:left="2875" w:hanging="167"/>
      </w:pPr>
      <w:rPr>
        <w:rFonts w:hint="default"/>
        <w:lang w:val="bg-BG" w:eastAsia="en-US" w:bidi="ar-SA"/>
      </w:rPr>
    </w:lvl>
    <w:lvl w:ilvl="4" w:tplc="457C1992">
      <w:numFmt w:val="bullet"/>
      <w:lvlText w:val="•"/>
      <w:lvlJc w:val="left"/>
      <w:pPr>
        <w:ind w:left="3794" w:hanging="167"/>
      </w:pPr>
      <w:rPr>
        <w:rFonts w:hint="default"/>
        <w:lang w:val="bg-BG" w:eastAsia="en-US" w:bidi="ar-SA"/>
      </w:rPr>
    </w:lvl>
    <w:lvl w:ilvl="5" w:tplc="76FAD048">
      <w:numFmt w:val="bullet"/>
      <w:lvlText w:val="•"/>
      <w:lvlJc w:val="left"/>
      <w:pPr>
        <w:ind w:left="4713" w:hanging="167"/>
      </w:pPr>
      <w:rPr>
        <w:rFonts w:hint="default"/>
        <w:lang w:val="bg-BG" w:eastAsia="en-US" w:bidi="ar-SA"/>
      </w:rPr>
    </w:lvl>
    <w:lvl w:ilvl="6" w:tplc="E60C1A48">
      <w:numFmt w:val="bullet"/>
      <w:lvlText w:val="•"/>
      <w:lvlJc w:val="left"/>
      <w:pPr>
        <w:ind w:left="5631" w:hanging="167"/>
      </w:pPr>
      <w:rPr>
        <w:rFonts w:hint="default"/>
        <w:lang w:val="bg-BG" w:eastAsia="en-US" w:bidi="ar-SA"/>
      </w:rPr>
    </w:lvl>
    <w:lvl w:ilvl="7" w:tplc="974EFAB0">
      <w:numFmt w:val="bullet"/>
      <w:lvlText w:val="•"/>
      <w:lvlJc w:val="left"/>
      <w:pPr>
        <w:ind w:left="6550" w:hanging="167"/>
      </w:pPr>
      <w:rPr>
        <w:rFonts w:hint="default"/>
        <w:lang w:val="bg-BG" w:eastAsia="en-US" w:bidi="ar-SA"/>
      </w:rPr>
    </w:lvl>
    <w:lvl w:ilvl="8" w:tplc="D3D412D6">
      <w:numFmt w:val="bullet"/>
      <w:lvlText w:val="•"/>
      <w:lvlJc w:val="left"/>
      <w:pPr>
        <w:ind w:left="7469" w:hanging="167"/>
      </w:pPr>
      <w:rPr>
        <w:rFonts w:hint="default"/>
        <w:lang w:val="bg-BG" w:eastAsia="en-US" w:bidi="ar-SA"/>
      </w:rPr>
    </w:lvl>
  </w:abstractNum>
  <w:num w:numId="1" w16cid:durableId="1181234562">
    <w:abstractNumId w:val="7"/>
  </w:num>
  <w:num w:numId="2" w16cid:durableId="1028262911">
    <w:abstractNumId w:val="2"/>
  </w:num>
  <w:num w:numId="3" w16cid:durableId="467743625">
    <w:abstractNumId w:val="6"/>
  </w:num>
  <w:num w:numId="4" w16cid:durableId="1490827145">
    <w:abstractNumId w:val="4"/>
  </w:num>
  <w:num w:numId="5" w16cid:durableId="1881698818">
    <w:abstractNumId w:val="0"/>
  </w:num>
  <w:num w:numId="6" w16cid:durableId="815606971">
    <w:abstractNumId w:val="5"/>
  </w:num>
  <w:num w:numId="7" w16cid:durableId="60451714">
    <w:abstractNumId w:val="3"/>
  </w:num>
  <w:num w:numId="8" w16cid:durableId="177983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22"/>
    <w:rsid w:val="00033692"/>
    <w:rsid w:val="00035B12"/>
    <w:rsid w:val="000664F6"/>
    <w:rsid w:val="00076962"/>
    <w:rsid w:val="000C1FCB"/>
    <w:rsid w:val="000D6522"/>
    <w:rsid w:val="000E7412"/>
    <w:rsid w:val="00144B93"/>
    <w:rsid w:val="00172783"/>
    <w:rsid w:val="00173AF2"/>
    <w:rsid w:val="002335E7"/>
    <w:rsid w:val="00246F8F"/>
    <w:rsid w:val="002D5BAB"/>
    <w:rsid w:val="00331C52"/>
    <w:rsid w:val="00353026"/>
    <w:rsid w:val="00387853"/>
    <w:rsid w:val="003F7731"/>
    <w:rsid w:val="00430F20"/>
    <w:rsid w:val="004622CE"/>
    <w:rsid w:val="004705F9"/>
    <w:rsid w:val="004922BB"/>
    <w:rsid w:val="004E33E8"/>
    <w:rsid w:val="0055256E"/>
    <w:rsid w:val="006538A7"/>
    <w:rsid w:val="00667479"/>
    <w:rsid w:val="006B6871"/>
    <w:rsid w:val="007B2F8F"/>
    <w:rsid w:val="008868B3"/>
    <w:rsid w:val="00903891"/>
    <w:rsid w:val="00904BCA"/>
    <w:rsid w:val="009A1844"/>
    <w:rsid w:val="00A071C9"/>
    <w:rsid w:val="00AB6AAF"/>
    <w:rsid w:val="00AC7B7C"/>
    <w:rsid w:val="00AE35CA"/>
    <w:rsid w:val="00AF0EE8"/>
    <w:rsid w:val="00B210CF"/>
    <w:rsid w:val="00BB59DC"/>
    <w:rsid w:val="00BC3B6C"/>
    <w:rsid w:val="00BC482E"/>
    <w:rsid w:val="00C00EB0"/>
    <w:rsid w:val="00CE084E"/>
    <w:rsid w:val="00E41FA3"/>
    <w:rsid w:val="00E97912"/>
    <w:rsid w:val="00ED088A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668744"/>
  <w15:docId w15:val="{7900DEE8-C8B7-4760-928A-5EF1AE8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93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93"/>
    <w:rPr>
      <w:rFonts w:ascii="Times New Roman" w:eastAsia="Times New Roman" w:hAnsi="Times New Roman" w:cs="Times New Roman"/>
      <w:lang w:val="bg-BG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73AF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Информация  към 30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Valentin Stoilov</cp:lastModifiedBy>
  <cp:revision>5</cp:revision>
  <dcterms:created xsi:type="dcterms:W3CDTF">2022-01-25T15:34:00Z</dcterms:created>
  <dcterms:modified xsi:type="dcterms:W3CDTF">2023-04-24T06:49:00Z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